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F4AF1">
              <w:t>0</w:t>
            </w:r>
            <w:r w:rsidR="002F6D74">
              <w:t>9</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6215E">
            <w:r>
              <w:t>Jan</w:t>
            </w:r>
            <w:r w:rsidR="007D0B61">
              <w:t>. 20</w:t>
            </w:r>
            <w:r w:rsidR="00225A54">
              <w:t>1</w:t>
            </w:r>
            <w:r w:rsidR="00F136E3">
              <w:t>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57FE7" w:rsidP="0056215E">
            <w:r>
              <w:t>Sept. 20</w:t>
            </w:r>
            <w:r w:rsidR="0056215E">
              <w:t>1</w:t>
            </w:r>
            <w:r w:rsidR="00F136E3">
              <w:t>1</w:t>
            </w:r>
          </w:p>
        </w:tc>
      </w:tr>
      <w:tr w:rsidR="003F0350">
        <w:trPr>
          <w:cantSplit/>
        </w:trPr>
        <w:tc>
          <w:tcPr>
            <w:tcW w:w="2518" w:type="dxa"/>
          </w:tcPr>
          <w:p w:rsidR="003F0350" w:rsidRDefault="003F0350">
            <w:r>
              <w:rPr>
                <w:b/>
                <w:lang w:val="en-GB"/>
              </w:rPr>
              <w:t>APPROVED:</w:t>
            </w:r>
          </w:p>
        </w:tc>
        <w:tc>
          <w:tcPr>
            <w:tcW w:w="5150" w:type="dxa"/>
            <w:gridSpan w:val="4"/>
          </w:tcPr>
          <w:p w:rsidR="00F57FE7" w:rsidRDefault="00B93318" w:rsidP="00F57FE7">
            <w:pPr>
              <w:jc w:val="center"/>
            </w:pPr>
            <w:r>
              <w:t>“Angelique Lemay”</w:t>
            </w:r>
          </w:p>
          <w:p w:rsidR="00225A54" w:rsidRDefault="00225A54" w:rsidP="00F57FE7">
            <w:pPr>
              <w:jc w:val="center"/>
            </w:pPr>
          </w:p>
        </w:tc>
        <w:tc>
          <w:tcPr>
            <w:tcW w:w="1710" w:type="dxa"/>
          </w:tcPr>
          <w:p w:rsidR="003F0350" w:rsidRDefault="00B93318">
            <w:r>
              <w:t>Jan. 2012</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225A54" w:rsidP="00225A54">
            <w:pPr>
              <w:pStyle w:val="Heading2"/>
              <w:rPr>
                <w:rFonts w:ascii="Arial" w:hAnsi="Arial"/>
                <w:lang w:val="en-US"/>
              </w:rPr>
            </w:pPr>
            <w:r>
              <w:rPr>
                <w:rFonts w:ascii="Arial" w:hAnsi="Arial"/>
                <w:lang w:val="en-US"/>
              </w:rPr>
              <w:t>DEAN</w:t>
            </w:r>
          </w:p>
          <w:p w:rsidR="007D0B61" w:rsidRPr="007D0B61" w:rsidRDefault="007D0B61" w:rsidP="007D0B61">
            <w:pPr>
              <w:rPr>
                <w:lang w:val="en-US"/>
              </w:rPr>
            </w:pPr>
          </w:p>
        </w:tc>
        <w:tc>
          <w:tcPr>
            <w:tcW w:w="1710" w:type="dxa"/>
          </w:tcPr>
          <w:p w:rsidR="003F0350" w:rsidRDefault="003F0350">
            <w:pPr>
              <w:rPr>
                <w:b/>
                <w:lang w:val="en-GB"/>
              </w:rPr>
            </w:pPr>
            <w:r>
              <w:rPr>
                <w:b/>
                <w:lang w:val="en-GB"/>
              </w:rPr>
              <w:t>_____</w:t>
            </w:r>
            <w:r w:rsidR="0007278C">
              <w:rPr>
                <w:b/>
                <w:lang w:val="en-GB"/>
              </w:rPr>
              <w:t>___</w:t>
            </w:r>
            <w:r w:rsidR="00B93318">
              <w:rPr>
                <w:b/>
                <w:lang w:val="en-GB"/>
              </w:rPr>
              <w:t>__</w:t>
            </w:r>
            <w:bookmarkStart w:id="0" w:name="_GoBack"/>
            <w:bookmarkEnd w:id="0"/>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225A54">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rsidP="00225A54">
            <w:pPr>
              <w:pStyle w:val="Heading2"/>
              <w:tabs>
                <w:tab w:val="center" w:pos="4560"/>
              </w:tabs>
              <w:rPr>
                <w:rFonts w:ascii="Arial" w:hAnsi="Arial"/>
                <w:b w:val="0"/>
              </w:rPr>
            </w:pPr>
            <w:r>
              <w:rPr>
                <w:rFonts w:ascii="Arial" w:hAnsi="Arial"/>
                <w:b w:val="0"/>
                <w:i/>
              </w:rPr>
              <w:t xml:space="preserve">For additional information, please contact </w:t>
            </w:r>
            <w:r w:rsidR="00225A54">
              <w:rPr>
                <w:rFonts w:ascii="Arial" w:hAnsi="Arial"/>
                <w:b w:val="0"/>
                <w:i/>
              </w:rPr>
              <w:t>Angelique Lemay, Dean</w:t>
            </w:r>
          </w:p>
        </w:tc>
      </w:tr>
      <w:tr w:rsidR="003F0350">
        <w:trPr>
          <w:cantSplit/>
        </w:trPr>
        <w:tc>
          <w:tcPr>
            <w:tcW w:w="9378" w:type="dxa"/>
            <w:gridSpan w:val="6"/>
          </w:tcPr>
          <w:p w:rsidR="003F0350" w:rsidRDefault="003F0350" w:rsidP="00225A54">
            <w:pPr>
              <w:tabs>
                <w:tab w:val="center" w:pos="4560"/>
              </w:tabs>
              <w:jc w:val="center"/>
              <w:rPr>
                <w:i/>
                <w:lang w:val="en-GB"/>
              </w:rPr>
            </w:pPr>
            <w:r>
              <w:rPr>
                <w:i/>
                <w:lang w:val="en-GB"/>
              </w:rPr>
              <w:t xml:space="preserve">School of </w:t>
            </w:r>
            <w:r w:rsidR="007D0B61">
              <w:rPr>
                <w:i/>
                <w:lang w:val="en-GB"/>
              </w:rPr>
              <w:t>Community</w:t>
            </w:r>
            <w:r>
              <w:rPr>
                <w:i/>
                <w:lang w:val="en-GB"/>
              </w:rPr>
              <w:t xml:space="preserve"> Services</w:t>
            </w:r>
            <w:r w:rsidR="00225A54">
              <w:rPr>
                <w:i/>
                <w:lang w:val="en-GB"/>
              </w:rPr>
              <w:t xml:space="preserve"> and Interdisciplinary Studies</w:t>
            </w:r>
          </w:p>
        </w:tc>
      </w:tr>
      <w:tr w:rsidR="003F0350" w:rsidTr="00F57FE7">
        <w:trPr>
          <w:cantSplit/>
          <w:trHeight w:val="630"/>
        </w:trPr>
        <w:tc>
          <w:tcPr>
            <w:tcW w:w="9378" w:type="dxa"/>
            <w:gridSpan w:val="6"/>
          </w:tcPr>
          <w:p w:rsidR="003F0350" w:rsidRDefault="003F0350">
            <w:pPr>
              <w:tabs>
                <w:tab w:val="center" w:pos="4560"/>
              </w:tabs>
              <w:jc w:val="center"/>
              <w:rPr>
                <w:i/>
                <w:lang w:val="en-GB"/>
              </w:rPr>
            </w:pPr>
            <w:r>
              <w:rPr>
                <w:i/>
                <w:lang w:val="en-GB"/>
              </w:rPr>
              <w:t xml:space="preserve">(705) 759-2554,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LEARNING OUTCOMES AND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b/>
                <w:bCs/>
                <w:sz w:val="20"/>
              </w:rPr>
            </w:pPr>
            <w:r>
              <w:rPr>
                <w:i/>
              </w:rPr>
              <w:t>Lifespan Development</w:t>
            </w:r>
            <w:r w:rsidR="00B936A4">
              <w:t xml:space="preserve"> (</w:t>
            </w:r>
            <w:r w:rsidR="00AC5745">
              <w:t>2012</w:t>
            </w:r>
            <w:r w:rsidR="002668DB">
              <w:t xml:space="preserve">) </w:t>
            </w:r>
            <w:r w:rsidR="00AC5745">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w:t>
            </w:r>
          </w:p>
          <w:p w:rsidR="00AC5745" w:rsidRDefault="00AC5745" w:rsidP="00064B43">
            <w:pPr>
              <w:rPr>
                <w:rFonts w:ascii="Verdana" w:hAnsi="Verdana"/>
                <w:sz w:val="20"/>
              </w:rPr>
            </w:pPr>
          </w:p>
          <w:p w:rsidR="00064B43" w:rsidRPr="00064B43" w:rsidRDefault="00064B43" w:rsidP="00064B43">
            <w:pPr>
              <w:rPr>
                <w:b/>
              </w:rPr>
            </w:pPr>
            <w:r w:rsidRPr="00064B43">
              <w:rPr>
                <w:rFonts w:ascii="Verdana" w:hAnsi="Verdana"/>
                <w:b/>
                <w:sz w:val="20"/>
              </w:rPr>
              <w:t>Students must purchase a new text to gain access to My Virtual Child online resource for significant portion of course assessment</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r>
              <w:rPr>
                <w:b/>
              </w:rPr>
              <w:t>EVALUATION PROCESS/GRADING SYSTEM:</w:t>
            </w:r>
          </w:p>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1F77F1">
              <w:t>My Virtual Child</w:t>
            </w:r>
            <w:r w:rsidR="00900337">
              <w:t xml:space="preserve"> Assignments </w:t>
            </w:r>
            <w:r w:rsidR="00900337">
              <w:tab/>
            </w:r>
            <w:r w:rsidR="00900337">
              <w:tab/>
              <w:t>3</w:t>
            </w:r>
            <w:r w:rsidR="00F84836">
              <w:t>0</w:t>
            </w:r>
            <w:r w:rsidR="00D47D10">
              <w:t>%</w:t>
            </w:r>
            <w:r w:rsidR="00D47D10">
              <w:tab/>
            </w:r>
            <w:r w:rsidR="00900337">
              <w:t xml:space="preserve">           </w:t>
            </w:r>
            <w:r w:rsidR="00D47D10">
              <w:tab/>
            </w:r>
            <w:r w:rsidR="00900337">
              <w:t>Ongoing</w:t>
            </w:r>
          </w:p>
          <w:p w:rsidR="000202CE" w:rsidRDefault="008E58E9" w:rsidP="000202CE">
            <w:r>
              <w:t xml:space="preserve">           </w:t>
            </w:r>
            <w:r w:rsidR="00F84836">
              <w:tab/>
              <w:t>Exam #1</w:t>
            </w:r>
            <w:r w:rsidR="00F84836">
              <w:tab/>
            </w:r>
            <w:r w:rsidR="00F84836">
              <w:tab/>
            </w:r>
            <w:r w:rsidR="00F84836">
              <w:tab/>
            </w:r>
            <w:r w:rsidR="00F84836">
              <w:tab/>
            </w:r>
            <w:r w:rsidR="00F84836">
              <w:tab/>
              <w:t>30</w:t>
            </w:r>
            <w:r w:rsidR="00D47D10">
              <w:t>%</w:t>
            </w:r>
            <w:r w:rsidR="00D47D10">
              <w:tab/>
            </w:r>
            <w:r w:rsidR="00D47D10">
              <w:tab/>
              <w:t>Week 7</w:t>
            </w:r>
            <w:r w:rsidR="00D47D10">
              <w:tab/>
            </w:r>
          </w:p>
          <w:p w:rsidR="000202CE" w:rsidRDefault="00F84836" w:rsidP="000202CE">
            <w:r>
              <w:tab/>
              <w:t>Exam #2</w:t>
            </w:r>
            <w:r>
              <w:tab/>
            </w:r>
            <w:r>
              <w:tab/>
            </w:r>
            <w:r>
              <w:tab/>
            </w:r>
            <w:r>
              <w:tab/>
            </w:r>
            <w:r>
              <w:tab/>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1F77F1" w:rsidRPr="001F77F1" w:rsidRDefault="001F77F1" w:rsidP="009B30DF">
      <w:r>
        <w:rPr>
          <w:b/>
        </w:rPr>
        <w:t>MY VIRTUAL CHILD</w:t>
      </w:r>
      <w:r>
        <w:t xml:space="preserve">: Students </w:t>
      </w:r>
      <w:r w:rsidR="00900337">
        <w:t>will</w:t>
      </w:r>
      <w:r>
        <w:t xml:space="preserve"> complet</w:t>
      </w:r>
      <w:r w:rsidR="00900337">
        <w:t>e</w:t>
      </w:r>
      <w:r>
        <w:t xml:space="preserve"> this interactive online program and assigned papers for each section.  </w:t>
      </w:r>
      <w:proofErr w:type="gramStart"/>
      <w:r w:rsidR="008E58E9">
        <w:t>Specifics to be provided by Professor</w:t>
      </w:r>
      <w:r w:rsidR="00900337">
        <w:t>.</w:t>
      </w:r>
      <w:proofErr w:type="gramEnd"/>
      <w:r w:rsidR="00900337">
        <w:t xml:space="preserve"> Purchase of a new textbook is required to gain access to this online resource to supplement the text.</w:t>
      </w:r>
    </w:p>
    <w:p w:rsidR="00D21567" w:rsidRDefault="00D21567"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w:t>
      </w:r>
      <w:r w:rsidR="00595F43">
        <w:t>, including material from your colleagues’ Research papers</w:t>
      </w:r>
      <w:r w:rsidR="00A413CB">
        <w:t>.  Students should use their Chapter Reading Notes</w:t>
      </w:r>
      <w:r w:rsidR="00064B43">
        <w:t xml:space="preserve"> (note guides available on </w:t>
      </w:r>
      <w:proofErr w:type="spellStart"/>
      <w:r w:rsidR="00064B43">
        <w:t>LMS</w:t>
      </w:r>
      <w:proofErr w:type="spellEnd"/>
      <w:r w:rsidR="00064B43">
        <w:t>)</w:t>
      </w:r>
      <w:r w:rsidR="00A413CB">
        <w:t xml:space="preserve"> as source of 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r w:rsidR="00222C00" w:rsidRPr="00184CC4">
              <w:rPr>
                <w:b/>
                <w:szCs w:val="22"/>
              </w:rPr>
              <w:t xml:space="preserve">ALL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r>
              <w:rPr>
                <w:b/>
              </w:rPr>
              <w:t>VII.</w:t>
            </w:r>
          </w:p>
        </w:tc>
        <w:tc>
          <w:tcPr>
            <w:tcW w:w="8181" w:type="dxa"/>
          </w:tcPr>
          <w:p w:rsidR="003F0350" w:rsidRDefault="003F0350">
            <w:pPr>
              <w:pStyle w:val="Footer"/>
              <w:tabs>
                <w:tab w:val="clear" w:pos="4320"/>
                <w:tab w:val="clear" w:pos="8640"/>
              </w:tabs>
            </w:pPr>
            <w:r>
              <w:rPr>
                <w:b/>
              </w:rPr>
              <w:t>CELL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E3" w:rsidRDefault="00F136E3">
      <w:r>
        <w:separator/>
      </w:r>
    </w:p>
  </w:endnote>
  <w:endnote w:type="continuationSeparator" w:id="0">
    <w:p w:rsidR="00F136E3" w:rsidRDefault="00F1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E3" w:rsidRDefault="00F136E3">
      <w:r>
        <w:separator/>
      </w:r>
    </w:p>
  </w:footnote>
  <w:footnote w:type="continuationSeparator" w:id="0">
    <w:p w:rsidR="00F136E3" w:rsidRDefault="00F13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E3" w:rsidRDefault="00F136E3">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B93318">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F136E3" w:rsidRDefault="00F136E3">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F136E3" w:rsidRDefault="00F136E3">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4519"/>
    <w:rsid w:val="000202CE"/>
    <w:rsid w:val="00044714"/>
    <w:rsid w:val="00064299"/>
    <w:rsid w:val="00064B43"/>
    <w:rsid w:val="0007278C"/>
    <w:rsid w:val="00074519"/>
    <w:rsid w:val="00094BC2"/>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5A54"/>
    <w:rsid w:val="002334A8"/>
    <w:rsid w:val="00252026"/>
    <w:rsid w:val="00257EDA"/>
    <w:rsid w:val="002668DB"/>
    <w:rsid w:val="002724B7"/>
    <w:rsid w:val="00273205"/>
    <w:rsid w:val="00275535"/>
    <w:rsid w:val="002914A2"/>
    <w:rsid w:val="002B256B"/>
    <w:rsid w:val="002B6AFF"/>
    <w:rsid w:val="002C790E"/>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6215E"/>
    <w:rsid w:val="00566500"/>
    <w:rsid w:val="0057783F"/>
    <w:rsid w:val="0058013B"/>
    <w:rsid w:val="0058352D"/>
    <w:rsid w:val="00595F43"/>
    <w:rsid w:val="005975F4"/>
    <w:rsid w:val="005D251B"/>
    <w:rsid w:val="005D475F"/>
    <w:rsid w:val="0063392C"/>
    <w:rsid w:val="00641EBE"/>
    <w:rsid w:val="00647765"/>
    <w:rsid w:val="0068553B"/>
    <w:rsid w:val="00690C5F"/>
    <w:rsid w:val="006C384E"/>
    <w:rsid w:val="006C3CA9"/>
    <w:rsid w:val="006F588C"/>
    <w:rsid w:val="00702E37"/>
    <w:rsid w:val="00705A29"/>
    <w:rsid w:val="00737AA1"/>
    <w:rsid w:val="00744FE0"/>
    <w:rsid w:val="00756E68"/>
    <w:rsid w:val="007C03DB"/>
    <w:rsid w:val="007C3D82"/>
    <w:rsid w:val="007D0B61"/>
    <w:rsid w:val="007E38F2"/>
    <w:rsid w:val="008010FC"/>
    <w:rsid w:val="00847783"/>
    <w:rsid w:val="00876ADF"/>
    <w:rsid w:val="0088655D"/>
    <w:rsid w:val="00890BB5"/>
    <w:rsid w:val="0089355F"/>
    <w:rsid w:val="008A2270"/>
    <w:rsid w:val="008C0649"/>
    <w:rsid w:val="008D6FE1"/>
    <w:rsid w:val="008E58E9"/>
    <w:rsid w:val="008E7374"/>
    <w:rsid w:val="00900337"/>
    <w:rsid w:val="009008ED"/>
    <w:rsid w:val="00901523"/>
    <w:rsid w:val="009039BF"/>
    <w:rsid w:val="00906580"/>
    <w:rsid w:val="00944575"/>
    <w:rsid w:val="00950BFF"/>
    <w:rsid w:val="009562AF"/>
    <w:rsid w:val="00990B68"/>
    <w:rsid w:val="009B30DF"/>
    <w:rsid w:val="009C6E59"/>
    <w:rsid w:val="009D0B1E"/>
    <w:rsid w:val="009D6B5D"/>
    <w:rsid w:val="009F2FD7"/>
    <w:rsid w:val="00A229C6"/>
    <w:rsid w:val="00A33F8A"/>
    <w:rsid w:val="00A413CB"/>
    <w:rsid w:val="00A77678"/>
    <w:rsid w:val="00A84B39"/>
    <w:rsid w:val="00AA6080"/>
    <w:rsid w:val="00AB4878"/>
    <w:rsid w:val="00AB72E4"/>
    <w:rsid w:val="00AC0E38"/>
    <w:rsid w:val="00AC2F3C"/>
    <w:rsid w:val="00AC5745"/>
    <w:rsid w:val="00AE1BC1"/>
    <w:rsid w:val="00AF5566"/>
    <w:rsid w:val="00B315C1"/>
    <w:rsid w:val="00B36C8B"/>
    <w:rsid w:val="00B43EE2"/>
    <w:rsid w:val="00B93318"/>
    <w:rsid w:val="00B936A4"/>
    <w:rsid w:val="00BB0B22"/>
    <w:rsid w:val="00BB4AFD"/>
    <w:rsid w:val="00BB4DEF"/>
    <w:rsid w:val="00BB7F95"/>
    <w:rsid w:val="00BC5F54"/>
    <w:rsid w:val="00BE06EC"/>
    <w:rsid w:val="00BE1495"/>
    <w:rsid w:val="00BF1047"/>
    <w:rsid w:val="00C01634"/>
    <w:rsid w:val="00C13FE0"/>
    <w:rsid w:val="00C245E2"/>
    <w:rsid w:val="00C52F0E"/>
    <w:rsid w:val="00C54D14"/>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91004"/>
    <w:rsid w:val="00EA7F7B"/>
    <w:rsid w:val="00EC7185"/>
    <w:rsid w:val="00ED4251"/>
    <w:rsid w:val="00EE1FFB"/>
    <w:rsid w:val="00F136E3"/>
    <w:rsid w:val="00F318E9"/>
    <w:rsid w:val="00F42D14"/>
    <w:rsid w:val="00F57FE7"/>
    <w:rsid w:val="00F60D0F"/>
    <w:rsid w:val="00F64F30"/>
    <w:rsid w:val="00F833B3"/>
    <w:rsid w:val="00F83B5A"/>
    <w:rsid w:val="00F84836"/>
    <w:rsid w:val="00F94710"/>
    <w:rsid w:val="00FB7211"/>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69D3A-61AF-4055-B4AC-6AC9E3B3F14A}"/>
</file>

<file path=customXml/itemProps2.xml><?xml version="1.0" encoding="utf-8"?>
<ds:datastoreItem xmlns:ds="http://schemas.openxmlformats.org/officeDocument/2006/customXml" ds:itemID="{8A68873C-2154-4B4A-8016-6D17ACC28AE0}"/>
</file>

<file path=customXml/itemProps3.xml><?xml version="1.0" encoding="utf-8"?>
<ds:datastoreItem xmlns:ds="http://schemas.openxmlformats.org/officeDocument/2006/customXml" ds:itemID="{F1A05B16-C437-4F3F-AF81-8592D69C3166}"/>
</file>

<file path=docProps/app.xml><?xml version="1.0" encoding="utf-8"?>
<Properties xmlns="http://schemas.openxmlformats.org/officeDocument/2006/extended-properties" xmlns:vt="http://schemas.openxmlformats.org/officeDocument/2006/docPropsVTypes">
  <Template>Normal.dotm</Template>
  <TotalTime>36</TotalTime>
  <Pages>8</Pages>
  <Words>2026</Words>
  <Characters>12439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Windows User</cp:lastModifiedBy>
  <cp:revision>9</cp:revision>
  <cp:lastPrinted>2011-12-21T16:32:00Z</cp:lastPrinted>
  <dcterms:created xsi:type="dcterms:W3CDTF">2010-05-18T22:50:00Z</dcterms:created>
  <dcterms:modified xsi:type="dcterms:W3CDTF">2011-12-21T16:32:00Z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11228600</vt:r8>
  </property>
</Properties>
</file>